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26" w:rsidRPr="00E64A54" w:rsidRDefault="00E64A54" w:rsidP="00E64A54">
      <w:pPr>
        <w:pStyle w:val="Nzev"/>
        <w:tabs>
          <w:tab w:val="clear" w:pos="9360"/>
          <w:tab w:val="left" w:pos="948"/>
        </w:tabs>
        <w:spacing w:before="0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5260340</wp:posOffset>
            </wp:positionH>
            <wp:positionV relativeFrom="margin">
              <wp:align>top</wp:align>
            </wp:positionV>
            <wp:extent cx="791210" cy="1123950"/>
            <wp:effectExtent l="0" t="0" r="889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A6B26" w:rsidRDefault="00882F47">
      <w:pPr>
        <w:pStyle w:val="Nzev"/>
        <w:tabs>
          <w:tab w:val="left" w:pos="7797"/>
        </w:tabs>
        <w:spacing w:before="0" w:line="240" w:lineRule="auto"/>
        <w:jc w:val="left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Žádost o grant: </w:t>
      </w:r>
    </w:p>
    <w:p w:rsidR="00EA6B26" w:rsidRDefault="009E06FC">
      <w:pPr>
        <w:pStyle w:val="Nzev"/>
        <w:tabs>
          <w:tab w:val="left" w:pos="7797"/>
        </w:tabs>
        <w:spacing w:before="0"/>
        <w:jc w:val="left"/>
        <w:rPr>
          <w:rFonts w:ascii="Georgia" w:eastAsia="Georgia" w:hAnsi="Georgia" w:cs="Georgia"/>
          <w:color w:val="000000"/>
          <w:sz w:val="52"/>
          <w:szCs w:val="52"/>
        </w:rPr>
      </w:pPr>
      <w:r>
        <w:rPr>
          <w:rFonts w:ascii="Georgia" w:eastAsia="Georgia" w:hAnsi="Georgia" w:cs="Georgia"/>
          <w:color w:val="000000"/>
          <w:sz w:val="52"/>
          <w:szCs w:val="52"/>
        </w:rPr>
        <w:t>Podzim</w:t>
      </w:r>
      <w:r w:rsidR="00882F47">
        <w:rPr>
          <w:rFonts w:ascii="Georgia" w:eastAsia="Georgia" w:hAnsi="Georgia" w:cs="Georgia"/>
          <w:color w:val="000000"/>
          <w:sz w:val="52"/>
          <w:szCs w:val="52"/>
        </w:rPr>
        <w:t xml:space="preserve"> 2023            </w:t>
      </w:r>
    </w:p>
    <w:tbl>
      <w:tblPr>
        <w:tblStyle w:val="a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52"/>
        <w:gridCol w:w="6808"/>
      </w:tblGrid>
      <w:tr w:rsidR="00EA6B26"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:rsidR="00EA6B26" w:rsidRDefault="00EA6B26">
            <w:pPr>
              <w:tabs>
                <w:tab w:val="left" w:pos="7797"/>
              </w:tabs>
              <w:spacing w:line="240" w:lineRule="auto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808" w:type="dxa"/>
            <w:tcMar>
              <w:left w:w="0" w:type="dxa"/>
              <w:right w:w="0" w:type="dxa"/>
            </w:tcMar>
            <w:vAlign w:val="center"/>
          </w:tcPr>
          <w:p w:rsidR="00EA6B26" w:rsidRDefault="00EA6B26">
            <w:pPr>
              <w:pStyle w:val="Nadpis2"/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Identifikační údaje žadatele:</w:t>
      </w:r>
    </w:p>
    <w:tbl>
      <w:tblPr>
        <w:tblStyle w:val="a0"/>
        <w:tblW w:w="9732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20" w:firstRow="1" w:lastRow="0" w:firstColumn="0" w:lastColumn="0" w:noHBand="0" w:noVBand="1"/>
      </w:tblPr>
      <w:tblGrid>
        <w:gridCol w:w="2919"/>
        <w:gridCol w:w="6813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2919" w:type="dxa"/>
          </w:tcPr>
          <w:p w:rsidR="00EA6B26" w:rsidRDefault="00882F47">
            <w:pPr>
              <w:pStyle w:val="Nadpis4"/>
              <w:tabs>
                <w:tab w:val="left" w:pos="7797"/>
              </w:tabs>
              <w:outlineLvl w:val="3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 w:val="0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813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EA6B26" w:rsidTr="001B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tcW w:w="2919" w:type="dxa"/>
          </w:tcPr>
          <w:p w:rsidR="00EA6B26" w:rsidRDefault="00882F47">
            <w:pPr>
              <w:pStyle w:val="Nadpis4"/>
              <w:tabs>
                <w:tab w:val="left" w:pos="7797"/>
              </w:tabs>
              <w:outlineLvl w:val="3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6813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A6B26" w:rsidTr="001B65FD">
        <w:trPr>
          <w:trHeight w:val="460"/>
        </w:trPr>
        <w:tc>
          <w:tcPr>
            <w:tcW w:w="2919" w:type="dxa"/>
          </w:tcPr>
          <w:p w:rsidR="00EA6B26" w:rsidRDefault="00882F47">
            <w:pPr>
              <w:pStyle w:val="Nadpis4"/>
              <w:tabs>
                <w:tab w:val="left" w:pos="7797"/>
              </w:tabs>
              <w:outlineLvl w:val="3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Datum a číslo registrace</w:t>
            </w:r>
          </w:p>
        </w:tc>
        <w:tc>
          <w:tcPr>
            <w:tcW w:w="6813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EA6B26" w:rsidTr="001B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tcW w:w="2919" w:type="dxa"/>
          </w:tcPr>
          <w:p w:rsidR="00EA6B26" w:rsidRDefault="00882F47">
            <w:pPr>
              <w:pStyle w:val="Nadpis4"/>
              <w:tabs>
                <w:tab w:val="left" w:pos="7797"/>
              </w:tabs>
              <w:outlineLvl w:val="3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IČ</w:t>
            </w:r>
          </w:p>
        </w:tc>
        <w:tc>
          <w:tcPr>
            <w:tcW w:w="6813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EA6B26" w:rsidTr="001B65FD">
        <w:trPr>
          <w:trHeight w:val="429"/>
        </w:trPr>
        <w:tc>
          <w:tcPr>
            <w:tcW w:w="2919" w:type="dxa"/>
          </w:tcPr>
          <w:p w:rsidR="00EA6B26" w:rsidRDefault="00882F47">
            <w:pPr>
              <w:pStyle w:val="Nadpis4"/>
              <w:tabs>
                <w:tab w:val="left" w:pos="7797"/>
              </w:tabs>
              <w:outlineLvl w:val="3"/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813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EA6B26" w:rsidTr="001B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tcW w:w="2919" w:type="dxa"/>
          </w:tcPr>
          <w:p w:rsidR="00EA6B26" w:rsidRDefault="00882F47">
            <w:pPr>
              <w:pStyle w:val="Nadpis4"/>
              <w:tabs>
                <w:tab w:val="left" w:pos="7797"/>
              </w:tabs>
              <w:outlineLvl w:val="3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Jméno zástupce/zástupců statutárního orgánu</w:t>
            </w:r>
          </w:p>
        </w:tc>
        <w:tc>
          <w:tcPr>
            <w:tcW w:w="6813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EA6B26" w:rsidTr="001B65FD">
        <w:trPr>
          <w:trHeight w:val="429"/>
        </w:trPr>
        <w:tc>
          <w:tcPr>
            <w:tcW w:w="2919" w:type="dxa"/>
          </w:tcPr>
          <w:p w:rsidR="00EA6B26" w:rsidRDefault="00882F47">
            <w:pPr>
              <w:pStyle w:val="Nadpis4"/>
              <w:tabs>
                <w:tab w:val="left" w:pos="7797"/>
              </w:tabs>
              <w:outlineLvl w:val="3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6813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EA6B26" w:rsidTr="001B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tcW w:w="2919" w:type="dxa"/>
          </w:tcPr>
          <w:p w:rsidR="00EA6B26" w:rsidRDefault="00882F47">
            <w:pPr>
              <w:pStyle w:val="Nadpis4"/>
              <w:tabs>
                <w:tab w:val="left" w:pos="7797"/>
              </w:tabs>
              <w:outlineLvl w:val="3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813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EA6B26" w:rsidTr="001B65FD">
        <w:trPr>
          <w:trHeight w:val="429"/>
        </w:trPr>
        <w:tc>
          <w:tcPr>
            <w:tcW w:w="2919" w:type="dxa"/>
          </w:tcPr>
          <w:p w:rsidR="00EA6B26" w:rsidRDefault="00882F47">
            <w:pPr>
              <w:pStyle w:val="Nadpis4"/>
              <w:tabs>
                <w:tab w:val="left" w:pos="7797"/>
              </w:tabs>
              <w:outlineLvl w:val="3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813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EA6B26" w:rsidTr="001B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tcW w:w="2919" w:type="dxa"/>
          </w:tcPr>
          <w:p w:rsidR="00EA6B26" w:rsidRDefault="00882F47">
            <w:pPr>
              <w:pStyle w:val="Nadpis4"/>
              <w:tabs>
                <w:tab w:val="left" w:pos="7797"/>
              </w:tabs>
              <w:outlineLvl w:val="3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Web</w:t>
            </w:r>
          </w:p>
        </w:tc>
        <w:tc>
          <w:tcPr>
            <w:tcW w:w="6813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EA6B26" w:rsidTr="001B65FD">
        <w:trPr>
          <w:trHeight w:val="429"/>
        </w:trPr>
        <w:tc>
          <w:tcPr>
            <w:tcW w:w="2919" w:type="dxa"/>
          </w:tcPr>
          <w:p w:rsidR="00EA6B26" w:rsidRDefault="00882F47">
            <w:pPr>
              <w:pStyle w:val="Nadpis4"/>
              <w:tabs>
                <w:tab w:val="left" w:pos="7797"/>
              </w:tabs>
              <w:outlineLvl w:val="3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Název peněžního ústavu</w:t>
            </w:r>
          </w:p>
        </w:tc>
        <w:tc>
          <w:tcPr>
            <w:tcW w:w="6813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EA6B26" w:rsidTr="001B6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tcW w:w="2919" w:type="dxa"/>
          </w:tcPr>
          <w:p w:rsidR="00EA6B26" w:rsidRDefault="00882F47">
            <w:pPr>
              <w:pStyle w:val="Nadpis4"/>
              <w:tabs>
                <w:tab w:val="left" w:pos="7797"/>
              </w:tabs>
              <w:outlineLvl w:val="3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Číslo účtu</w:t>
            </w:r>
          </w:p>
        </w:tc>
        <w:tc>
          <w:tcPr>
            <w:tcW w:w="6813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882F47" w:rsidP="00E64A54">
      <w:pPr>
        <w:tabs>
          <w:tab w:val="left" w:pos="7797"/>
        </w:tabs>
        <w:jc w:val="both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 xml:space="preserve">Žádost o podporu může být zpracována v maximálním </w:t>
      </w:r>
      <w:r w:rsidR="00E64A54">
        <w:rPr>
          <w:rFonts w:ascii="Georgia" w:eastAsia="Georgia" w:hAnsi="Georgia" w:cs="Georgia"/>
          <w:i/>
          <w:sz w:val="22"/>
          <w:szCs w:val="22"/>
        </w:rPr>
        <w:t xml:space="preserve">rozsahu 5 stran. Prosím neměňte </w:t>
      </w:r>
      <w:r>
        <w:rPr>
          <w:rFonts w:ascii="Georgia" w:eastAsia="Georgia" w:hAnsi="Georgia" w:cs="Georgia"/>
          <w:i/>
          <w:sz w:val="22"/>
          <w:szCs w:val="22"/>
        </w:rPr>
        <w:t>stanovenou velikost písma (11b.)</w:t>
      </w:r>
    </w:p>
    <w:p w:rsidR="00EA6B26" w:rsidRPr="00170DEB" w:rsidRDefault="00EA6B26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Název projektu:</w:t>
      </w:r>
    </w:p>
    <w:tbl>
      <w:tblPr>
        <w:tblStyle w:val="Barevntabulkasmkou6zvraznn41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EA6B26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Anot</w:t>
      </w:r>
      <w:r w:rsidR="00E64A54">
        <w:rPr>
          <w:rFonts w:ascii="Georgia" w:eastAsia="Georgia" w:hAnsi="Georgia" w:cs="Georgia"/>
          <w:b/>
          <w:color w:val="000000"/>
          <w:sz w:val="22"/>
          <w:szCs w:val="22"/>
        </w:rPr>
        <w:t xml:space="preserve">ace – stručné shrnutí projektu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(max. 1000 znaků včetně mezer). </w:t>
      </w:r>
      <w:r w:rsidR="00E64A54">
        <w:rPr>
          <w:rFonts w:ascii="Georgia" w:eastAsia="Georgia" w:hAnsi="Georgia" w:cs="Georgia"/>
          <w:b/>
          <w:color w:val="000000"/>
          <w:sz w:val="22"/>
          <w:szCs w:val="22"/>
        </w:rPr>
        <w:t>Anotace b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ude zveřejněna na webových stránkách.</w:t>
      </w:r>
    </w:p>
    <w:tbl>
      <w:tblPr>
        <w:tblStyle w:val="Barevntabulkasmkou6zvraznn41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lastRenderedPageBreak/>
        <w:t>Téma a cíle projektu a způsob jejich hodnocení – uveďte, jak poznáte, že byl projekt úspěšný.</w:t>
      </w:r>
    </w:p>
    <w:tbl>
      <w:tblPr>
        <w:tblStyle w:val="Barevntabulkasmkou6zvraznn41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EA6B26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Popište společenské dopady a přínos projektu k veřejné debatě.</w:t>
      </w:r>
    </w:p>
    <w:tbl>
      <w:tblPr>
        <w:tblStyle w:val="a4"/>
        <w:tblW w:w="9638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EA6B26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:rsidR="00EA6B26" w:rsidRDefault="00882F47" w:rsidP="001B65FD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ind w:right="142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Harmonogram plánovaných aktivit – vyjmenujte všechny dílčí aktivity s termínem jejich zahájení a ukončení.</w:t>
      </w:r>
    </w:p>
    <w:tbl>
      <w:tblPr>
        <w:tblStyle w:val="a5"/>
        <w:tblW w:w="9638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EA6B26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Možná rizika – uveďte možná rizika, která mohou ohrozit realizaci projektu a jak jim hodláte předejít</w:t>
      </w:r>
      <w:r w:rsidR="00EC7D0A">
        <w:rPr>
          <w:rFonts w:ascii="Georgia" w:eastAsia="Georgia" w:hAnsi="Georgia" w:cs="Georgia"/>
          <w:b/>
          <w:color w:val="000000"/>
          <w:sz w:val="22"/>
          <w:szCs w:val="22"/>
        </w:rPr>
        <w:t>.</w:t>
      </w:r>
    </w:p>
    <w:tbl>
      <w:tblPr>
        <w:tblStyle w:val="a6"/>
        <w:tblW w:w="9638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EA6B26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Projektový tým – jména a stručné představ</w:t>
      </w:r>
      <w:r w:rsidR="001B65FD">
        <w:rPr>
          <w:rFonts w:ascii="Georgia" w:eastAsia="Georgia" w:hAnsi="Georgia" w:cs="Georgia"/>
          <w:b/>
          <w:color w:val="000000"/>
          <w:sz w:val="22"/>
          <w:szCs w:val="22"/>
        </w:rPr>
        <w:t xml:space="preserve">ení novinářů, kteří se budou na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realizaci projektu podílet.</w:t>
      </w:r>
    </w:p>
    <w:tbl>
      <w:tblPr>
        <w:tblStyle w:val="a7"/>
        <w:tblW w:w="9638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EA6B26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  Partneři – s kým budete při řešení prob</w:t>
      </w:r>
      <w:r w:rsidR="00ED656F">
        <w:rPr>
          <w:rFonts w:ascii="Georgia" w:eastAsia="Georgia" w:hAnsi="Georgia" w:cs="Georgia"/>
          <w:b/>
          <w:color w:val="000000"/>
          <w:sz w:val="22"/>
          <w:szCs w:val="22"/>
        </w:rPr>
        <w:t xml:space="preserve">lému spolupracovat (jiná média,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instituce).</w:t>
      </w:r>
    </w:p>
    <w:tbl>
      <w:tblPr>
        <w:tblStyle w:val="Barevntabulkasmkou6zvraznn41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EA6B26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  Kolik článků, reportáží apod. vznikne v rámci projektu?</w:t>
      </w:r>
    </w:p>
    <w:tbl>
      <w:tblPr>
        <w:tblStyle w:val="a9"/>
        <w:tblW w:w="9638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C7D0A" w:rsidRPr="00EC7D0A" w:rsidRDefault="00EC7D0A" w:rsidP="00EC7D0A"/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  Mediální zásah – jak velký okruh čtenářů/diváků/uživatelů sociálních sítí zasáhnete (uveďte prosím kvantifikovatelný odhad). Definujte cílové skupiny.</w:t>
      </w:r>
    </w:p>
    <w:tbl>
      <w:tblPr>
        <w:tblStyle w:val="aa"/>
        <w:tblW w:w="9638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pStyle w:val="Nadpis4"/>
              <w:tabs>
                <w:tab w:val="left" w:pos="7797"/>
              </w:tabs>
              <w:spacing w:line="276" w:lineRule="auto"/>
              <w:outlineLvl w:val="3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:rsidR="00EA6B26" w:rsidRDefault="00EA6B26"/>
          <w:p w:rsidR="00EA6B26" w:rsidRDefault="00EA6B26"/>
          <w:p w:rsidR="00EA6B26" w:rsidRDefault="00EA6B26"/>
        </w:tc>
      </w:tr>
    </w:tbl>
    <w:p w:rsidR="00EC7D0A" w:rsidRPr="00EC7D0A" w:rsidRDefault="00EC7D0A" w:rsidP="00EC7D0A"/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lastRenderedPageBreak/>
        <w:t xml:space="preserve">   Publicita finanční podpory NFNZ – jakým způsobem budete zveřejňovat informaci o finanční podpoře NFNZ a zvyšovat povědomí o fondu?</w:t>
      </w:r>
    </w:p>
    <w:tbl>
      <w:tblPr>
        <w:tblStyle w:val="ab"/>
        <w:tblW w:w="9638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EA6B26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  Proč by nás měl zaujmout právě váš návrh?</w:t>
      </w:r>
    </w:p>
    <w:tbl>
      <w:tblPr>
        <w:tblStyle w:val="ac"/>
        <w:tblW w:w="9638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EA6B26">
      <w:pPr>
        <w:tabs>
          <w:tab w:val="left" w:pos="7797"/>
        </w:tabs>
        <w:rPr>
          <w:rFonts w:ascii="Georgia" w:eastAsia="Georgia" w:hAnsi="Georgia" w:cs="Georgia"/>
          <w:b/>
          <w:sz w:val="22"/>
          <w:szCs w:val="22"/>
        </w:rPr>
      </w:pPr>
    </w:p>
    <w:p w:rsidR="00EA6B26" w:rsidRDefault="00882F47">
      <w:pPr>
        <w:pStyle w:val="Nadpis4"/>
        <w:numPr>
          <w:ilvl w:val="0"/>
          <w:numId w:val="1"/>
        </w:numPr>
        <w:tabs>
          <w:tab w:val="left" w:pos="7797"/>
        </w:tabs>
        <w:spacing w:line="276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  Jakým způsobem jste se dozvěděli o možnosti grantové podpory NFNZ?</w:t>
      </w:r>
    </w:p>
    <w:tbl>
      <w:tblPr>
        <w:tblStyle w:val="ad"/>
        <w:tblW w:w="9638" w:type="dxa"/>
        <w:tblInd w:w="0" w:type="dxa"/>
        <w:tblBorders>
          <w:top w:val="single" w:sz="4" w:space="0" w:color="C5B598"/>
          <w:left w:val="single" w:sz="4" w:space="0" w:color="C5B598"/>
          <w:bottom w:val="single" w:sz="4" w:space="0" w:color="C5B598"/>
          <w:right w:val="single" w:sz="4" w:space="0" w:color="C5B598"/>
          <w:insideH w:val="single" w:sz="4" w:space="0" w:color="C5B598"/>
          <w:insideV w:val="single" w:sz="4" w:space="0" w:color="C5B598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EA6B26" w:rsidTr="001B6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:rsidR="00EA6B26" w:rsidRDefault="00EA6B26">
            <w:pPr>
              <w:tabs>
                <w:tab w:val="left" w:pos="7797"/>
              </w:tabs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:rsidR="00EA6B26" w:rsidRDefault="00EA6B26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:rsidR="00EA6B26" w:rsidRDefault="00EA6B26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p w:rsidR="00EA6B26" w:rsidRDefault="00EA6B26">
      <w:pPr>
        <w:tabs>
          <w:tab w:val="left" w:pos="7797"/>
        </w:tabs>
        <w:rPr>
          <w:rFonts w:ascii="Georgia" w:eastAsia="Georgia" w:hAnsi="Georgia" w:cs="Georgia"/>
          <w:sz w:val="22"/>
          <w:szCs w:val="22"/>
        </w:rPr>
      </w:pPr>
    </w:p>
    <w:tbl>
      <w:tblPr>
        <w:tblStyle w:val="ae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9"/>
        <w:gridCol w:w="50"/>
        <w:gridCol w:w="4491"/>
      </w:tblGrid>
      <w:tr w:rsidR="00EA6B26">
        <w:tc>
          <w:tcPr>
            <w:tcW w:w="4819" w:type="dxa"/>
            <w:tcBorders>
              <w:bottom w:val="single" w:sz="4" w:space="0" w:color="746241"/>
            </w:tcBorders>
            <w:vAlign w:val="bottom"/>
          </w:tcPr>
          <w:p w:rsidR="00EA6B26" w:rsidRDefault="00EA6B26">
            <w:pPr>
              <w:tabs>
                <w:tab w:val="left" w:pos="7797"/>
              </w:tabs>
              <w:spacing w:befor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50" w:type="dxa"/>
            <w:tcBorders>
              <w:bottom w:val="single" w:sz="4" w:space="0" w:color="746241"/>
            </w:tcBorders>
          </w:tcPr>
          <w:p w:rsidR="00EA6B26" w:rsidRDefault="00EA6B26">
            <w:pPr>
              <w:tabs>
                <w:tab w:val="left" w:pos="7797"/>
              </w:tabs>
              <w:spacing w:befor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4491" w:type="dxa"/>
            <w:tcBorders>
              <w:bottom w:val="single" w:sz="4" w:space="0" w:color="746241"/>
            </w:tcBorders>
            <w:vAlign w:val="bottom"/>
          </w:tcPr>
          <w:p w:rsidR="00EA6B26" w:rsidRDefault="00EA6B26">
            <w:pPr>
              <w:tabs>
                <w:tab w:val="left" w:pos="7797"/>
              </w:tabs>
              <w:spacing w:befor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EA6B26">
        <w:tc>
          <w:tcPr>
            <w:tcW w:w="4819" w:type="dxa"/>
            <w:tcBorders>
              <w:top w:val="single" w:sz="4" w:space="0" w:color="746241"/>
            </w:tcBorders>
            <w:vAlign w:val="bottom"/>
          </w:tcPr>
          <w:p w:rsidR="00EA6B26" w:rsidRDefault="00882F47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Jméno a podpis statutárního zástupce</w:t>
            </w:r>
          </w:p>
        </w:tc>
        <w:tc>
          <w:tcPr>
            <w:tcW w:w="50" w:type="dxa"/>
            <w:tcBorders>
              <w:top w:val="single" w:sz="4" w:space="0" w:color="746241"/>
            </w:tcBorders>
          </w:tcPr>
          <w:p w:rsidR="00EA6B26" w:rsidRDefault="00EA6B26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single" w:sz="4" w:space="0" w:color="746241"/>
            </w:tcBorders>
            <w:vAlign w:val="bottom"/>
          </w:tcPr>
          <w:p w:rsidR="00EA6B26" w:rsidRDefault="00882F47">
            <w:pPr>
              <w:pStyle w:val="Nadpis4"/>
              <w:tabs>
                <w:tab w:val="left" w:pos="7797"/>
              </w:tabs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                                  Datum</w:t>
            </w:r>
          </w:p>
        </w:tc>
      </w:tr>
      <w:tr w:rsidR="00EA6B26">
        <w:tc>
          <w:tcPr>
            <w:tcW w:w="4819" w:type="dxa"/>
            <w:vAlign w:val="bottom"/>
          </w:tcPr>
          <w:p w:rsidR="00EA6B26" w:rsidRDefault="00EA6B26">
            <w:pPr>
              <w:tabs>
                <w:tab w:val="left" w:pos="7797"/>
              </w:tabs>
              <w:spacing w:befor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50" w:type="dxa"/>
          </w:tcPr>
          <w:p w:rsidR="00EA6B26" w:rsidRDefault="00EA6B26">
            <w:pPr>
              <w:tabs>
                <w:tab w:val="left" w:pos="7797"/>
              </w:tabs>
              <w:spacing w:befor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4491" w:type="dxa"/>
            <w:vAlign w:val="bottom"/>
          </w:tcPr>
          <w:p w:rsidR="00EA6B26" w:rsidRDefault="00EA6B26">
            <w:pPr>
              <w:tabs>
                <w:tab w:val="left" w:pos="7797"/>
              </w:tabs>
              <w:spacing w:before="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</w:tbl>
    <w:p w:rsidR="00EA6B26" w:rsidRDefault="00EA6B26">
      <w:pPr>
        <w:tabs>
          <w:tab w:val="left" w:pos="7797"/>
        </w:tabs>
        <w:rPr>
          <w:rFonts w:ascii="Georgia" w:eastAsia="Georgia" w:hAnsi="Georgia" w:cs="Georgia"/>
          <w:color w:val="637052"/>
          <w:sz w:val="22"/>
          <w:szCs w:val="22"/>
        </w:rPr>
      </w:pPr>
    </w:p>
    <w:sectPr w:rsidR="00EA6B26" w:rsidSect="00ED656F">
      <w:footerReference w:type="default" r:id="rId9"/>
      <w:pgSz w:w="12240" w:h="15840"/>
      <w:pgMar w:top="851" w:right="1325" w:bottom="851" w:left="1134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8C" w:rsidRDefault="00E44E8C" w:rsidP="00E64A54">
      <w:pPr>
        <w:spacing w:before="0" w:line="240" w:lineRule="auto"/>
      </w:pPr>
      <w:r>
        <w:separator/>
      </w:r>
    </w:p>
  </w:endnote>
  <w:endnote w:type="continuationSeparator" w:id="0">
    <w:p w:rsidR="00E44E8C" w:rsidRDefault="00E44E8C" w:rsidP="00E64A5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856353"/>
      <w:docPartObj>
        <w:docPartGallery w:val="Page Numbers (Bottom of Page)"/>
        <w:docPartUnique/>
      </w:docPartObj>
    </w:sdtPr>
    <w:sdtEndPr/>
    <w:sdtContent>
      <w:p w:rsidR="00E84F50" w:rsidRDefault="00E84F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6FC">
          <w:rPr>
            <w:noProof/>
          </w:rPr>
          <w:t>2</w:t>
        </w:r>
        <w:r>
          <w:fldChar w:fldCharType="end"/>
        </w:r>
      </w:p>
    </w:sdtContent>
  </w:sdt>
  <w:p w:rsidR="00E84F50" w:rsidRDefault="00E84F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8C" w:rsidRDefault="00E44E8C" w:rsidP="00E64A54">
      <w:pPr>
        <w:spacing w:before="0" w:line="240" w:lineRule="auto"/>
      </w:pPr>
      <w:r>
        <w:separator/>
      </w:r>
    </w:p>
  </w:footnote>
  <w:footnote w:type="continuationSeparator" w:id="0">
    <w:p w:rsidR="00E44E8C" w:rsidRDefault="00E44E8C" w:rsidP="00E64A5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65B"/>
    <w:multiLevelType w:val="multilevel"/>
    <w:tmpl w:val="2884B13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26"/>
    <w:rsid w:val="00170DEB"/>
    <w:rsid w:val="001B65FD"/>
    <w:rsid w:val="0037242A"/>
    <w:rsid w:val="007D70AA"/>
    <w:rsid w:val="00882F47"/>
    <w:rsid w:val="009E06FC"/>
    <w:rsid w:val="00E44E8C"/>
    <w:rsid w:val="00E64A54"/>
    <w:rsid w:val="00E84F50"/>
    <w:rsid w:val="00EA6B26"/>
    <w:rsid w:val="00EC7D0A"/>
    <w:rsid w:val="00E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201CD"/>
  <w15:docId w15:val="{252C49B9-6D8E-41BD-83C6-EFF20273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1"/>
        <w:szCs w:val="21"/>
        <w:lang w:val="cs-CZ" w:eastAsia="cs-CZ" w:bidi="ar-SA"/>
      </w:rPr>
    </w:rPrDefault>
    <w:pPrDefault>
      <w:pPr>
        <w:tabs>
          <w:tab w:val="right" w:pos="9360"/>
        </w:tabs>
        <w:spacing w:before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kern w:val="21"/>
    </w:rPr>
  </w:style>
  <w:style w:type="paragraph" w:styleId="Nadpis1">
    <w:name w:val="heading 1"/>
    <w:basedOn w:val="Normln"/>
    <w:next w:val="Normln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Nadpis2">
    <w:name w:val="heading 2"/>
    <w:basedOn w:val="Normln"/>
    <w:next w:val="Normln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Nadpis3">
    <w:name w:val="heading 3"/>
    <w:basedOn w:val="Normln"/>
    <w:next w:val="Normln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Nadpis4">
    <w:name w:val="heading 4"/>
    <w:basedOn w:val="Normln"/>
    <w:next w:val="Normln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Mkatabulky">
    <w:name w:val="Table Grid"/>
    <w:basedOn w:val="Normlntabulka"/>
    <w:uiPriority w:val="39"/>
    <w:pPr>
      <w:spacing w:line="240" w:lineRule="auto"/>
    </w:pPr>
    <w:rPr>
      <w:kern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EastAsia" w:hAnsiTheme="minorHAnsi" w:cstheme="minorBidi"/>
      <w:kern w:val="21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EastAsia" w:hAnsiTheme="minorHAnsi" w:cstheme="minorBidi"/>
      <w:kern w:val="21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25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25B"/>
    <w:rPr>
      <w:rFonts w:ascii="Segoe UI" w:hAnsi="Segoe UI" w:cs="Segoe UI"/>
      <w:kern w:val="21"/>
      <w:sz w:val="18"/>
      <w:szCs w:val="18"/>
    </w:rPr>
  </w:style>
  <w:style w:type="table" w:customStyle="1" w:styleId="Prosttabulka11">
    <w:name w:val="Prostá tabulka 11"/>
    <w:basedOn w:val="Normlntabulka"/>
    <w:uiPriority w:val="41"/>
    <w:rsid w:val="00DA40E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41">
    <w:name w:val="Prostá tabulka 41"/>
    <w:basedOn w:val="Normlntabulka"/>
    <w:uiPriority w:val="44"/>
    <w:rsid w:val="00DA40E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semiHidden/>
    <w:unhideWhenUsed/>
    <w:rsid w:val="00DA40EB"/>
    <w:pPr>
      <w:tabs>
        <w:tab w:val="clear" w:pos="9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Barevntabulkasmkou6zvraznn61">
    <w:name w:val="Barevná tabulka s mřížkou 6 – zvýraznění 61"/>
    <w:basedOn w:val="Normlntabulka"/>
    <w:uiPriority w:val="51"/>
    <w:rsid w:val="00912D48"/>
    <w:pPr>
      <w:spacing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EF518D"/>
    <w:pPr>
      <w:spacing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EF518D"/>
    <w:pPr>
      <w:spacing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EF518D"/>
    <w:pPr>
      <w:spacing w:line="240" w:lineRule="auto"/>
    </w:pPr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5B598"/>
        </w:tcBorders>
      </w:tcPr>
    </w:tblStylePr>
    <w:tblStylePr w:type="lastRow">
      <w:rPr>
        <w:b/>
      </w:rPr>
      <w:tblPr/>
      <w:tcPr>
        <w:tcBorders>
          <w:top w:val="single" w:sz="4" w:space="0" w:color="C5B598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customStyle="1" w:styleId="a1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2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3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4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5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6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7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8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9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a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b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c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d">
    <w:basedOn w:val="TableNormal"/>
    <w:pPr>
      <w:spacing w:line="240" w:lineRule="auto"/>
    </w:pPr>
    <w:rPr>
      <w:color w:val="74624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EC6B7"/>
        </w:tcBorders>
      </w:tcPr>
    </w:tblStylePr>
    <w:tblStylePr w:type="lastRow">
      <w:rPr>
        <w:b/>
      </w:rPr>
      <w:tblPr/>
      <w:tcPr>
        <w:tcBorders>
          <w:top w:val="single" w:sz="4" w:space="0" w:color="BEC6B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9EBE7"/>
      </w:tcPr>
    </w:tblStylePr>
    <w:tblStylePr w:type="band1Horz">
      <w:tblPr/>
      <w:tcPr>
        <w:shd w:val="clear" w:color="auto" w:fill="E9EBE7"/>
      </w:tcPr>
    </w:tblStylePr>
  </w:style>
  <w:style w:type="table" w:customStyle="1" w:styleId="a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e4DM/eS8MWW7rI2VgwVD3Skfjw==">AMUW2mVnZ7S0vID1xaHoz5IuRezVVE921n0XZq52hqJDlMbwAS1LhJOHc76TmZE6ZbjXf5jPH7O6OC0j4P1+c7FD6wduNOIXJcAhKYMSLkG1BeWH+GILv69BzMWSxkicDNtwEbNn7Kry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Kudrnová</dc:creator>
  <cp:lastModifiedBy>Pavla Mikešová</cp:lastModifiedBy>
  <cp:revision>6</cp:revision>
  <dcterms:created xsi:type="dcterms:W3CDTF">2020-08-26T09:44:00Z</dcterms:created>
  <dcterms:modified xsi:type="dcterms:W3CDTF">2023-10-09T10:32:00Z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